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60EE" w14:textId="1CDACA8B" w:rsidR="00D32EEE" w:rsidRPr="00D32EEE" w:rsidRDefault="00D32EEE" w:rsidP="00D32E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  <w:sz w:val="20"/>
          <w:szCs w:val="20"/>
          <w14:ligatures w14:val="none"/>
        </w:rPr>
      </w:pPr>
      <w:r w:rsidRPr="00D32EEE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Załącznik nr </w:t>
      </w:r>
      <w:r w:rsidR="009C1BEA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>1</w:t>
      </w:r>
      <w:r w:rsidRPr="00D32EEE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 do OPZ P4 i P5– 2026</w:t>
      </w:r>
    </w:p>
    <w:p w14:paraId="714F87F7" w14:textId="77777777" w:rsidR="00D32EEE" w:rsidRPr="00D32EEE" w:rsidRDefault="00D32EEE" w:rsidP="00D32EEE">
      <w:pPr>
        <w:spacing w:after="0"/>
        <w:rPr>
          <w:rFonts w:ascii="Times New Roman" w:hAnsi="Times New Roman"/>
          <w:b/>
          <w:kern w:val="0"/>
          <w:sz w:val="24"/>
          <w:szCs w:val="24"/>
          <w14:ligatures w14:val="none"/>
        </w:rPr>
      </w:pPr>
    </w:p>
    <w:p w14:paraId="7E257748" w14:textId="77777777" w:rsidR="00D32EEE" w:rsidRPr="00D32EEE" w:rsidRDefault="00D32EEE" w:rsidP="00D32EEE">
      <w:pPr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p w14:paraId="0D12D484" w14:textId="77777777" w:rsidR="00D32EEE" w:rsidRPr="00D32EEE" w:rsidRDefault="00D32EEE" w:rsidP="00D32EEE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p w14:paraId="266F88DF" w14:textId="36A3E5E5" w:rsidR="00D32EEE" w:rsidRPr="00D32EEE" w:rsidRDefault="00D32EEE" w:rsidP="00B401AC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  <w:bookmarkStart w:id="0" w:name="_Hlk219374643"/>
      <w:r w:rsidRPr="00D32EEE">
        <w:rPr>
          <w:rFonts w:ascii="Arial" w:hAnsi="Arial" w:cs="Arial"/>
          <w:b/>
          <w:kern w:val="0"/>
          <w:sz w:val="24"/>
          <w:szCs w:val="24"/>
          <w14:ligatures w14:val="none"/>
        </w:rPr>
        <w:t>ZESTAWIENIE ROBÓT LOSOWYCH</w:t>
      </w:r>
    </w:p>
    <w:p w14:paraId="1FE2A057" w14:textId="77777777" w:rsidR="00D32EEE" w:rsidRPr="00D32EEE" w:rsidRDefault="00D32EEE" w:rsidP="00D32EEE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  <w:r w:rsidRPr="00D32EEE">
        <w:rPr>
          <w:rFonts w:ascii="Arial" w:hAnsi="Arial" w:cs="Arial"/>
          <w:b/>
          <w:kern w:val="0"/>
          <w:sz w:val="24"/>
          <w:szCs w:val="24"/>
          <w14:ligatures w14:val="none"/>
        </w:rPr>
        <w:t>Z ZAKRESU POZIOMU UTRZYMANIA  P5 dla WM-15A/MB</w:t>
      </w:r>
    </w:p>
    <w:p w14:paraId="542DEE77" w14:textId="77777777" w:rsidR="00D32EEE" w:rsidRPr="00D32EEE" w:rsidRDefault="00D32EEE" w:rsidP="00D32EEE">
      <w:pPr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tbl>
      <w:tblPr>
        <w:tblW w:w="95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4675"/>
        <w:gridCol w:w="80"/>
        <w:gridCol w:w="62"/>
        <w:gridCol w:w="1417"/>
        <w:gridCol w:w="1276"/>
        <w:gridCol w:w="1485"/>
      </w:tblGrid>
      <w:tr w:rsidR="00D32EEE" w:rsidRPr="00D32EEE" w14:paraId="31D8EBE4" w14:textId="77777777" w:rsidTr="003F0E8B">
        <w:trPr>
          <w:trHeight w:val="506"/>
        </w:trPr>
        <w:tc>
          <w:tcPr>
            <w:tcW w:w="570" w:type="dxa"/>
            <w:vAlign w:val="center"/>
          </w:tcPr>
          <w:p w14:paraId="0122224D" w14:textId="77777777" w:rsidR="00D32EEE" w:rsidRPr="00D32EEE" w:rsidRDefault="00D32EEE" w:rsidP="00D32EEE">
            <w:pPr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Lp.</w:t>
            </w:r>
          </w:p>
        </w:tc>
        <w:tc>
          <w:tcPr>
            <w:tcW w:w="6234" w:type="dxa"/>
            <w:gridSpan w:val="4"/>
            <w:vAlign w:val="center"/>
          </w:tcPr>
          <w:p w14:paraId="158A9A00" w14:textId="77777777" w:rsidR="00D32EEE" w:rsidRPr="00D32EEE" w:rsidRDefault="00D32EEE" w:rsidP="00D32EEE">
            <w:pPr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Wyszczególnienie czynności</w:t>
            </w:r>
          </w:p>
        </w:tc>
        <w:tc>
          <w:tcPr>
            <w:tcW w:w="1276" w:type="dxa"/>
            <w:vAlign w:val="center"/>
          </w:tcPr>
          <w:p w14:paraId="0142A40F" w14:textId="77777777" w:rsidR="00D32EEE" w:rsidRPr="00D32EEE" w:rsidRDefault="00D32EEE" w:rsidP="00D32EEE">
            <w:pPr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Jednostka miary</w:t>
            </w:r>
          </w:p>
        </w:tc>
        <w:tc>
          <w:tcPr>
            <w:tcW w:w="1485" w:type="dxa"/>
            <w:vAlign w:val="center"/>
          </w:tcPr>
          <w:p w14:paraId="749C78F3" w14:textId="77777777" w:rsidR="00D32EEE" w:rsidRPr="00D32EEE" w:rsidRDefault="00D32EEE" w:rsidP="00D32EEE">
            <w:pPr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Cena netto (PLN)</w:t>
            </w:r>
          </w:p>
        </w:tc>
      </w:tr>
      <w:tr w:rsidR="00D32EEE" w:rsidRPr="00D32EEE" w14:paraId="129FB46F" w14:textId="77777777" w:rsidTr="003F0E8B">
        <w:trPr>
          <w:trHeight w:val="373"/>
        </w:trPr>
        <w:tc>
          <w:tcPr>
            <w:tcW w:w="9565" w:type="dxa"/>
            <w:gridSpan w:val="7"/>
            <w:vAlign w:val="center"/>
          </w:tcPr>
          <w:p w14:paraId="69DE5CEC" w14:textId="77777777" w:rsidR="00D32EEE" w:rsidRPr="00D32EEE" w:rsidRDefault="00D32EEE" w:rsidP="00D32EEE">
            <w:pPr>
              <w:numPr>
                <w:ilvl w:val="0"/>
                <w:numId w:val="38"/>
              </w:numPr>
              <w:spacing w:after="0" w:line="276" w:lineRule="auto"/>
              <w:contextualSpacing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Pojazd kolejowy kompletny</w:t>
            </w:r>
          </w:p>
        </w:tc>
      </w:tr>
      <w:tr w:rsidR="00D32EEE" w:rsidRPr="00D32EEE" w14:paraId="7EED545A" w14:textId="77777777" w:rsidTr="003F0E8B">
        <w:tc>
          <w:tcPr>
            <w:tcW w:w="570" w:type="dxa"/>
            <w:vAlign w:val="center"/>
          </w:tcPr>
          <w:p w14:paraId="13D9D2F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</w:t>
            </w:r>
          </w:p>
        </w:tc>
        <w:tc>
          <w:tcPr>
            <w:tcW w:w="4817" w:type="dxa"/>
            <w:gridSpan w:val="3"/>
          </w:tcPr>
          <w:p w14:paraId="267F93B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całkowita instalacji elektrycznej sterującej i oświetleniowej</w:t>
            </w:r>
          </w:p>
        </w:tc>
        <w:tc>
          <w:tcPr>
            <w:tcW w:w="1417" w:type="dxa"/>
            <w:vAlign w:val="center"/>
          </w:tcPr>
          <w:p w14:paraId="0751C31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Nowa</w:t>
            </w:r>
          </w:p>
        </w:tc>
        <w:tc>
          <w:tcPr>
            <w:tcW w:w="1276" w:type="dxa"/>
            <w:vAlign w:val="center"/>
          </w:tcPr>
          <w:p w14:paraId="66B648B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kpl. 1</w:t>
            </w:r>
          </w:p>
        </w:tc>
        <w:tc>
          <w:tcPr>
            <w:tcW w:w="1485" w:type="dxa"/>
            <w:vAlign w:val="center"/>
          </w:tcPr>
          <w:p w14:paraId="7A11260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B3B6433" w14:textId="77777777" w:rsidTr="003F0E8B">
        <w:trPr>
          <w:trHeight w:val="281"/>
        </w:trPr>
        <w:tc>
          <w:tcPr>
            <w:tcW w:w="9565" w:type="dxa"/>
            <w:gridSpan w:val="7"/>
          </w:tcPr>
          <w:p w14:paraId="71C9F14F" w14:textId="77777777" w:rsidR="00D32EEE" w:rsidRPr="00D32EEE" w:rsidRDefault="00D32EEE" w:rsidP="00D32EEE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Ostoja (rama)</w:t>
            </w:r>
          </w:p>
        </w:tc>
      </w:tr>
      <w:tr w:rsidR="00D32EEE" w:rsidRPr="00D32EEE" w14:paraId="1C2B7492" w14:textId="77777777" w:rsidTr="003F0E8B">
        <w:tc>
          <w:tcPr>
            <w:tcW w:w="570" w:type="dxa"/>
            <w:vAlign w:val="center"/>
          </w:tcPr>
          <w:p w14:paraId="607FE62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</w:t>
            </w:r>
          </w:p>
        </w:tc>
        <w:tc>
          <w:tcPr>
            <w:tcW w:w="4817" w:type="dxa"/>
            <w:gridSpan w:val="3"/>
          </w:tcPr>
          <w:p w14:paraId="25AD0FC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elementów ostoi (czołownicy, podłużnicy, ukośnicy)</w:t>
            </w:r>
          </w:p>
        </w:tc>
        <w:tc>
          <w:tcPr>
            <w:tcW w:w="1417" w:type="dxa"/>
            <w:vAlign w:val="center"/>
          </w:tcPr>
          <w:p w14:paraId="7B4231A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Nowe</w:t>
            </w:r>
          </w:p>
        </w:tc>
        <w:tc>
          <w:tcPr>
            <w:tcW w:w="1276" w:type="dxa"/>
            <w:vAlign w:val="center"/>
          </w:tcPr>
          <w:p w14:paraId="3578E6D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 element</w:t>
            </w:r>
          </w:p>
        </w:tc>
        <w:tc>
          <w:tcPr>
            <w:tcW w:w="1485" w:type="dxa"/>
          </w:tcPr>
          <w:p w14:paraId="7A3D492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188369F" w14:textId="77777777" w:rsidTr="003F0E8B">
        <w:tc>
          <w:tcPr>
            <w:tcW w:w="570" w:type="dxa"/>
            <w:vAlign w:val="center"/>
          </w:tcPr>
          <w:p w14:paraId="4A23C90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2</w:t>
            </w:r>
          </w:p>
        </w:tc>
        <w:tc>
          <w:tcPr>
            <w:tcW w:w="4817" w:type="dxa"/>
            <w:gridSpan w:val="3"/>
          </w:tcPr>
          <w:p w14:paraId="59E2D52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wieńca obrotu żurawia</w:t>
            </w:r>
          </w:p>
        </w:tc>
        <w:tc>
          <w:tcPr>
            <w:tcW w:w="1417" w:type="dxa"/>
            <w:vAlign w:val="center"/>
          </w:tcPr>
          <w:p w14:paraId="6E18E07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</w:tcPr>
          <w:p w14:paraId="4B67E2C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kpl. 1</w:t>
            </w:r>
          </w:p>
        </w:tc>
        <w:tc>
          <w:tcPr>
            <w:tcW w:w="1485" w:type="dxa"/>
            <w:vAlign w:val="center"/>
          </w:tcPr>
          <w:p w14:paraId="6B7423A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4CB720A" w14:textId="77777777" w:rsidTr="003F0E8B">
        <w:tc>
          <w:tcPr>
            <w:tcW w:w="570" w:type="dxa"/>
            <w:vAlign w:val="center"/>
          </w:tcPr>
          <w:p w14:paraId="41A46F4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3</w:t>
            </w:r>
          </w:p>
        </w:tc>
        <w:tc>
          <w:tcPr>
            <w:tcW w:w="4817" w:type="dxa"/>
            <w:gridSpan w:val="3"/>
          </w:tcPr>
          <w:p w14:paraId="5C4D670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podstawy żurawia</w:t>
            </w:r>
          </w:p>
        </w:tc>
        <w:tc>
          <w:tcPr>
            <w:tcW w:w="1417" w:type="dxa"/>
            <w:vAlign w:val="center"/>
          </w:tcPr>
          <w:p w14:paraId="20777EB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</w:tcPr>
          <w:p w14:paraId="2346262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kpl. 1</w:t>
            </w:r>
          </w:p>
        </w:tc>
        <w:tc>
          <w:tcPr>
            <w:tcW w:w="1485" w:type="dxa"/>
            <w:vAlign w:val="center"/>
          </w:tcPr>
          <w:p w14:paraId="5531711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70712B84" w14:textId="77777777" w:rsidTr="003F0E8B">
        <w:tc>
          <w:tcPr>
            <w:tcW w:w="570" w:type="dxa"/>
            <w:vAlign w:val="center"/>
          </w:tcPr>
          <w:p w14:paraId="6BE2D3C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4</w:t>
            </w:r>
          </w:p>
        </w:tc>
        <w:tc>
          <w:tcPr>
            <w:tcW w:w="4817" w:type="dxa"/>
            <w:gridSpan w:val="3"/>
          </w:tcPr>
          <w:p w14:paraId="77E46E6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Regeneracja wideł maźniczych</w:t>
            </w:r>
          </w:p>
        </w:tc>
        <w:tc>
          <w:tcPr>
            <w:tcW w:w="1417" w:type="dxa"/>
            <w:vAlign w:val="center"/>
          </w:tcPr>
          <w:p w14:paraId="116D880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208E13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 maźnica</w:t>
            </w:r>
          </w:p>
        </w:tc>
        <w:tc>
          <w:tcPr>
            <w:tcW w:w="1485" w:type="dxa"/>
            <w:vAlign w:val="center"/>
          </w:tcPr>
          <w:p w14:paraId="19B5D9C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0CB823CE" w14:textId="77777777" w:rsidTr="003F0E8B">
        <w:tc>
          <w:tcPr>
            <w:tcW w:w="570" w:type="dxa"/>
            <w:vAlign w:val="center"/>
          </w:tcPr>
          <w:p w14:paraId="409F60F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817" w:type="dxa"/>
            <w:gridSpan w:val="3"/>
          </w:tcPr>
          <w:p w14:paraId="3D56A5F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4028BE5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761B7E8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485" w:type="dxa"/>
          </w:tcPr>
          <w:p w14:paraId="17D2CAB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42B416F3" w14:textId="77777777" w:rsidTr="003F0E8B">
        <w:tc>
          <w:tcPr>
            <w:tcW w:w="570" w:type="dxa"/>
            <w:vAlign w:val="center"/>
          </w:tcPr>
          <w:p w14:paraId="0F424E56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817" w:type="dxa"/>
            <w:gridSpan w:val="3"/>
          </w:tcPr>
          <w:p w14:paraId="7DC3EB1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601DE35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5A827B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485" w:type="dxa"/>
          </w:tcPr>
          <w:p w14:paraId="4F09B6B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08A6F69A" w14:textId="77777777" w:rsidTr="003F0E8B">
        <w:tc>
          <w:tcPr>
            <w:tcW w:w="9565" w:type="dxa"/>
            <w:gridSpan w:val="7"/>
            <w:vAlign w:val="center"/>
          </w:tcPr>
          <w:p w14:paraId="11E13B27" w14:textId="77777777" w:rsidR="00D32EEE" w:rsidRPr="00D32EEE" w:rsidRDefault="00D32EEE" w:rsidP="00D32EEE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Zestawy kołowe z łożyskami i maźnicami</w:t>
            </w:r>
          </w:p>
        </w:tc>
      </w:tr>
      <w:tr w:rsidR="00D32EEE" w:rsidRPr="00D32EEE" w14:paraId="6D200A04" w14:textId="77777777" w:rsidTr="003F0E8B">
        <w:tc>
          <w:tcPr>
            <w:tcW w:w="570" w:type="dxa"/>
            <w:vMerge w:val="restart"/>
            <w:vAlign w:val="center"/>
          </w:tcPr>
          <w:p w14:paraId="084F249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</w:t>
            </w:r>
          </w:p>
        </w:tc>
        <w:tc>
          <w:tcPr>
            <w:tcW w:w="4755" w:type="dxa"/>
            <w:gridSpan w:val="2"/>
            <w:vMerge w:val="restart"/>
            <w:vAlign w:val="center"/>
          </w:tcPr>
          <w:p w14:paraId="5F3BD35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zestawu kołowego kompletnego</w:t>
            </w:r>
          </w:p>
        </w:tc>
        <w:tc>
          <w:tcPr>
            <w:tcW w:w="1479" w:type="dxa"/>
            <w:gridSpan w:val="2"/>
            <w:vAlign w:val="center"/>
          </w:tcPr>
          <w:p w14:paraId="15271DE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</w:tcPr>
          <w:p w14:paraId="18B1E47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zestaw</w:t>
            </w:r>
          </w:p>
        </w:tc>
        <w:tc>
          <w:tcPr>
            <w:tcW w:w="1485" w:type="dxa"/>
          </w:tcPr>
          <w:p w14:paraId="7B970EC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70AA504" w14:textId="77777777" w:rsidTr="003F0E8B">
        <w:tc>
          <w:tcPr>
            <w:tcW w:w="570" w:type="dxa"/>
            <w:vMerge/>
            <w:vAlign w:val="center"/>
          </w:tcPr>
          <w:p w14:paraId="012D2E2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755" w:type="dxa"/>
            <w:gridSpan w:val="2"/>
            <w:vMerge/>
            <w:vAlign w:val="center"/>
          </w:tcPr>
          <w:p w14:paraId="3D51050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683BD75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regenerowany</w:t>
            </w:r>
          </w:p>
        </w:tc>
        <w:tc>
          <w:tcPr>
            <w:tcW w:w="1276" w:type="dxa"/>
          </w:tcPr>
          <w:p w14:paraId="5AC0B6B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zestaw</w:t>
            </w:r>
          </w:p>
        </w:tc>
        <w:tc>
          <w:tcPr>
            <w:tcW w:w="1485" w:type="dxa"/>
          </w:tcPr>
          <w:p w14:paraId="2E2F48D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0875ED9A" w14:textId="77777777" w:rsidTr="003F0E8B">
        <w:tc>
          <w:tcPr>
            <w:tcW w:w="570" w:type="dxa"/>
            <w:vAlign w:val="center"/>
          </w:tcPr>
          <w:p w14:paraId="1E6971C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2</w:t>
            </w:r>
          </w:p>
        </w:tc>
        <w:tc>
          <w:tcPr>
            <w:tcW w:w="4755" w:type="dxa"/>
            <w:gridSpan w:val="2"/>
            <w:vAlign w:val="center"/>
          </w:tcPr>
          <w:p w14:paraId="4E3ECBA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Regeneracja zestawu kołowego kompletnego</w:t>
            </w:r>
          </w:p>
        </w:tc>
        <w:tc>
          <w:tcPr>
            <w:tcW w:w="1479" w:type="dxa"/>
            <w:gridSpan w:val="2"/>
            <w:vAlign w:val="center"/>
          </w:tcPr>
          <w:p w14:paraId="5A171F1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regeneracja</w:t>
            </w:r>
          </w:p>
        </w:tc>
        <w:tc>
          <w:tcPr>
            <w:tcW w:w="1276" w:type="dxa"/>
          </w:tcPr>
          <w:p w14:paraId="44102D9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zestaw</w:t>
            </w:r>
          </w:p>
        </w:tc>
        <w:tc>
          <w:tcPr>
            <w:tcW w:w="1485" w:type="dxa"/>
          </w:tcPr>
          <w:p w14:paraId="3BB0CB5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0AD3604D" w14:textId="77777777" w:rsidTr="003F0E8B">
        <w:tc>
          <w:tcPr>
            <w:tcW w:w="570" w:type="dxa"/>
            <w:vAlign w:val="center"/>
          </w:tcPr>
          <w:p w14:paraId="2F28DF6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3</w:t>
            </w:r>
          </w:p>
        </w:tc>
        <w:tc>
          <w:tcPr>
            <w:tcW w:w="4755" w:type="dxa"/>
            <w:gridSpan w:val="2"/>
            <w:vAlign w:val="center"/>
          </w:tcPr>
          <w:p w14:paraId="4E0E22B7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osi zestawu kołowego</w:t>
            </w:r>
          </w:p>
        </w:tc>
        <w:tc>
          <w:tcPr>
            <w:tcW w:w="1479" w:type="dxa"/>
            <w:gridSpan w:val="2"/>
            <w:vAlign w:val="center"/>
          </w:tcPr>
          <w:p w14:paraId="0F56B33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nowa</w:t>
            </w:r>
          </w:p>
        </w:tc>
        <w:tc>
          <w:tcPr>
            <w:tcW w:w="1276" w:type="dxa"/>
          </w:tcPr>
          <w:p w14:paraId="0C259AE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 szt.</w:t>
            </w:r>
          </w:p>
        </w:tc>
        <w:tc>
          <w:tcPr>
            <w:tcW w:w="1485" w:type="dxa"/>
          </w:tcPr>
          <w:p w14:paraId="19B333B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49FE9485" w14:textId="77777777" w:rsidTr="003F0E8B">
        <w:tc>
          <w:tcPr>
            <w:tcW w:w="570" w:type="dxa"/>
            <w:vAlign w:val="center"/>
          </w:tcPr>
          <w:p w14:paraId="6A2230A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4</w:t>
            </w:r>
          </w:p>
        </w:tc>
        <w:tc>
          <w:tcPr>
            <w:tcW w:w="4755" w:type="dxa"/>
            <w:gridSpan w:val="2"/>
            <w:vAlign w:val="center"/>
          </w:tcPr>
          <w:p w14:paraId="3CB0755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obręczy kół zestawu kołowego</w:t>
            </w:r>
          </w:p>
        </w:tc>
        <w:tc>
          <w:tcPr>
            <w:tcW w:w="1479" w:type="dxa"/>
            <w:gridSpan w:val="2"/>
            <w:vAlign w:val="center"/>
          </w:tcPr>
          <w:p w14:paraId="5892772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nowe</w:t>
            </w:r>
          </w:p>
        </w:tc>
        <w:tc>
          <w:tcPr>
            <w:tcW w:w="1276" w:type="dxa"/>
            <w:vAlign w:val="center"/>
          </w:tcPr>
          <w:p w14:paraId="05F2DAC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 zestaw</w:t>
            </w:r>
          </w:p>
        </w:tc>
        <w:tc>
          <w:tcPr>
            <w:tcW w:w="1485" w:type="dxa"/>
          </w:tcPr>
          <w:p w14:paraId="50BEFD0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64E7EEF" w14:textId="77777777" w:rsidTr="003F0E8B">
        <w:tc>
          <w:tcPr>
            <w:tcW w:w="570" w:type="dxa"/>
            <w:vAlign w:val="center"/>
          </w:tcPr>
          <w:p w14:paraId="4694800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5</w:t>
            </w:r>
          </w:p>
        </w:tc>
        <w:tc>
          <w:tcPr>
            <w:tcW w:w="4755" w:type="dxa"/>
            <w:gridSpan w:val="2"/>
            <w:vAlign w:val="center"/>
          </w:tcPr>
          <w:p w14:paraId="4A000127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koła monoblokowego</w:t>
            </w:r>
          </w:p>
        </w:tc>
        <w:tc>
          <w:tcPr>
            <w:tcW w:w="1479" w:type="dxa"/>
            <w:gridSpan w:val="2"/>
            <w:vAlign w:val="center"/>
          </w:tcPr>
          <w:p w14:paraId="7D391DF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nowe</w:t>
            </w:r>
          </w:p>
        </w:tc>
        <w:tc>
          <w:tcPr>
            <w:tcW w:w="1276" w:type="dxa"/>
            <w:vAlign w:val="center"/>
          </w:tcPr>
          <w:p w14:paraId="1340778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 zestaw</w:t>
            </w:r>
          </w:p>
        </w:tc>
        <w:tc>
          <w:tcPr>
            <w:tcW w:w="1485" w:type="dxa"/>
          </w:tcPr>
          <w:p w14:paraId="2B3689B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14975B79" w14:textId="77777777" w:rsidTr="003F0E8B">
        <w:tc>
          <w:tcPr>
            <w:tcW w:w="570" w:type="dxa"/>
            <w:vAlign w:val="center"/>
          </w:tcPr>
          <w:p w14:paraId="6C6872E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 xml:space="preserve">6 </w:t>
            </w:r>
          </w:p>
        </w:tc>
        <w:tc>
          <w:tcPr>
            <w:tcW w:w="4755" w:type="dxa"/>
            <w:gridSpan w:val="2"/>
            <w:vAlign w:val="center"/>
          </w:tcPr>
          <w:p w14:paraId="7E0D378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koła bosego</w:t>
            </w:r>
          </w:p>
        </w:tc>
        <w:tc>
          <w:tcPr>
            <w:tcW w:w="1479" w:type="dxa"/>
            <w:gridSpan w:val="2"/>
            <w:vAlign w:val="center"/>
          </w:tcPr>
          <w:p w14:paraId="5C18ED1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nowe</w:t>
            </w:r>
          </w:p>
        </w:tc>
        <w:tc>
          <w:tcPr>
            <w:tcW w:w="1276" w:type="dxa"/>
            <w:vAlign w:val="center"/>
          </w:tcPr>
          <w:p w14:paraId="434BA51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 zestaw</w:t>
            </w:r>
          </w:p>
        </w:tc>
        <w:tc>
          <w:tcPr>
            <w:tcW w:w="1485" w:type="dxa"/>
          </w:tcPr>
          <w:p w14:paraId="4808CC6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706D073C" w14:textId="77777777" w:rsidTr="003F0E8B">
        <w:tc>
          <w:tcPr>
            <w:tcW w:w="570" w:type="dxa"/>
            <w:vAlign w:val="center"/>
          </w:tcPr>
          <w:p w14:paraId="0D9CFDB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7</w:t>
            </w:r>
          </w:p>
        </w:tc>
        <w:tc>
          <w:tcPr>
            <w:tcW w:w="4755" w:type="dxa"/>
            <w:gridSpan w:val="2"/>
            <w:vAlign w:val="center"/>
          </w:tcPr>
          <w:p w14:paraId="5ABCFC6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łożysk czopowych</w:t>
            </w:r>
          </w:p>
        </w:tc>
        <w:tc>
          <w:tcPr>
            <w:tcW w:w="1479" w:type="dxa"/>
            <w:gridSpan w:val="2"/>
            <w:vAlign w:val="center"/>
          </w:tcPr>
          <w:p w14:paraId="1F2C402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nowe</w:t>
            </w:r>
          </w:p>
        </w:tc>
        <w:tc>
          <w:tcPr>
            <w:tcW w:w="1276" w:type="dxa"/>
          </w:tcPr>
          <w:p w14:paraId="7FA6FE1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maźnica</w:t>
            </w:r>
          </w:p>
        </w:tc>
        <w:tc>
          <w:tcPr>
            <w:tcW w:w="1485" w:type="dxa"/>
          </w:tcPr>
          <w:p w14:paraId="446EF9A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29F11F0E" w14:textId="77777777" w:rsidTr="003F0E8B">
        <w:tc>
          <w:tcPr>
            <w:tcW w:w="570" w:type="dxa"/>
            <w:vMerge w:val="restart"/>
            <w:vAlign w:val="center"/>
          </w:tcPr>
          <w:p w14:paraId="21BB7B2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8</w:t>
            </w:r>
          </w:p>
        </w:tc>
        <w:tc>
          <w:tcPr>
            <w:tcW w:w="4755" w:type="dxa"/>
            <w:gridSpan w:val="2"/>
            <w:vMerge w:val="restart"/>
            <w:vAlign w:val="center"/>
          </w:tcPr>
          <w:p w14:paraId="306FCEC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korpusu maźnicy z pokrywą</w:t>
            </w:r>
          </w:p>
        </w:tc>
        <w:tc>
          <w:tcPr>
            <w:tcW w:w="1479" w:type="dxa"/>
            <w:gridSpan w:val="2"/>
            <w:vAlign w:val="center"/>
          </w:tcPr>
          <w:p w14:paraId="4C5B57D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nowa</w:t>
            </w:r>
          </w:p>
        </w:tc>
        <w:tc>
          <w:tcPr>
            <w:tcW w:w="1276" w:type="dxa"/>
          </w:tcPr>
          <w:p w14:paraId="6745C6D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maźnica</w:t>
            </w:r>
          </w:p>
        </w:tc>
        <w:tc>
          <w:tcPr>
            <w:tcW w:w="1485" w:type="dxa"/>
          </w:tcPr>
          <w:p w14:paraId="7AEB24D6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4EDF91A6" w14:textId="77777777" w:rsidTr="003F0E8B">
        <w:tc>
          <w:tcPr>
            <w:tcW w:w="570" w:type="dxa"/>
            <w:vMerge/>
            <w:vAlign w:val="center"/>
          </w:tcPr>
          <w:p w14:paraId="2241129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755" w:type="dxa"/>
            <w:gridSpan w:val="2"/>
            <w:vMerge/>
            <w:vAlign w:val="center"/>
          </w:tcPr>
          <w:p w14:paraId="3571D3D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6AD7A09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regenerowana</w:t>
            </w:r>
          </w:p>
        </w:tc>
        <w:tc>
          <w:tcPr>
            <w:tcW w:w="1276" w:type="dxa"/>
            <w:vAlign w:val="center"/>
          </w:tcPr>
          <w:p w14:paraId="6D37918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maźnica</w:t>
            </w:r>
          </w:p>
        </w:tc>
        <w:tc>
          <w:tcPr>
            <w:tcW w:w="1485" w:type="dxa"/>
          </w:tcPr>
          <w:p w14:paraId="07D69A06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9308835" w14:textId="77777777" w:rsidTr="003F0E8B">
        <w:tc>
          <w:tcPr>
            <w:tcW w:w="570" w:type="dxa"/>
            <w:vAlign w:val="center"/>
          </w:tcPr>
          <w:p w14:paraId="71E3735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9</w:t>
            </w:r>
          </w:p>
        </w:tc>
        <w:tc>
          <w:tcPr>
            <w:tcW w:w="4755" w:type="dxa"/>
            <w:gridSpan w:val="2"/>
            <w:vAlign w:val="center"/>
          </w:tcPr>
          <w:p w14:paraId="3DCD530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Naprawa przekładni osiowych z wymianą łożysk i kół zębatych (para: wałek atakujący - koło talerzowe)</w:t>
            </w:r>
          </w:p>
        </w:tc>
        <w:tc>
          <w:tcPr>
            <w:tcW w:w="1479" w:type="dxa"/>
            <w:gridSpan w:val="2"/>
            <w:vAlign w:val="center"/>
          </w:tcPr>
          <w:p w14:paraId="08F7462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Z demontażem koła talerzowego</w:t>
            </w:r>
          </w:p>
        </w:tc>
        <w:tc>
          <w:tcPr>
            <w:tcW w:w="1276" w:type="dxa"/>
            <w:vAlign w:val="center"/>
          </w:tcPr>
          <w:p w14:paraId="114C183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przekładnia</w:t>
            </w:r>
          </w:p>
        </w:tc>
        <w:tc>
          <w:tcPr>
            <w:tcW w:w="1485" w:type="dxa"/>
          </w:tcPr>
          <w:p w14:paraId="2F4AF1F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714D6BD0" w14:textId="77777777" w:rsidTr="003F0E8B">
        <w:tc>
          <w:tcPr>
            <w:tcW w:w="9565" w:type="dxa"/>
            <w:gridSpan w:val="7"/>
            <w:vAlign w:val="center"/>
          </w:tcPr>
          <w:p w14:paraId="05E65B69" w14:textId="77777777" w:rsidR="00D32EEE" w:rsidRPr="00D32EEE" w:rsidRDefault="00D32EEE" w:rsidP="00D32EEE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Zawieszenie – resory nośne</w:t>
            </w:r>
          </w:p>
        </w:tc>
      </w:tr>
      <w:tr w:rsidR="00D32EEE" w:rsidRPr="00D32EEE" w14:paraId="65B5DA27" w14:textId="77777777" w:rsidTr="003F0E8B">
        <w:tc>
          <w:tcPr>
            <w:tcW w:w="570" w:type="dxa"/>
            <w:vMerge w:val="restart"/>
            <w:vAlign w:val="center"/>
          </w:tcPr>
          <w:p w14:paraId="422DEBE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</w:t>
            </w:r>
          </w:p>
        </w:tc>
        <w:tc>
          <w:tcPr>
            <w:tcW w:w="4675" w:type="dxa"/>
            <w:vMerge w:val="restart"/>
            <w:vAlign w:val="center"/>
          </w:tcPr>
          <w:p w14:paraId="76BF883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resorów piórowych kompletnych- brak możliwości regeneracji zamontowanych na pojeździe</w:t>
            </w:r>
          </w:p>
        </w:tc>
        <w:tc>
          <w:tcPr>
            <w:tcW w:w="1559" w:type="dxa"/>
            <w:gridSpan w:val="3"/>
            <w:vAlign w:val="center"/>
          </w:tcPr>
          <w:p w14:paraId="2CDA29A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nowe</w:t>
            </w:r>
          </w:p>
        </w:tc>
        <w:tc>
          <w:tcPr>
            <w:tcW w:w="1276" w:type="dxa"/>
          </w:tcPr>
          <w:p w14:paraId="487DE7E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</w:tcPr>
          <w:p w14:paraId="213768A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E6EC758" w14:textId="77777777" w:rsidTr="003F0E8B">
        <w:tc>
          <w:tcPr>
            <w:tcW w:w="570" w:type="dxa"/>
            <w:vMerge/>
            <w:vAlign w:val="center"/>
          </w:tcPr>
          <w:p w14:paraId="0C7EF91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675" w:type="dxa"/>
            <w:vMerge/>
          </w:tcPr>
          <w:p w14:paraId="7E25AE0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69347B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regenerowane</w:t>
            </w:r>
          </w:p>
        </w:tc>
        <w:tc>
          <w:tcPr>
            <w:tcW w:w="1276" w:type="dxa"/>
          </w:tcPr>
          <w:p w14:paraId="5B3348C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</w:tcPr>
          <w:p w14:paraId="597B68C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3FD01B63" w14:textId="77777777" w:rsidTr="003F0E8B">
        <w:tc>
          <w:tcPr>
            <w:tcW w:w="570" w:type="dxa"/>
            <w:vAlign w:val="center"/>
          </w:tcPr>
          <w:p w14:paraId="2AE2784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2</w:t>
            </w:r>
          </w:p>
        </w:tc>
        <w:tc>
          <w:tcPr>
            <w:tcW w:w="4675" w:type="dxa"/>
          </w:tcPr>
          <w:p w14:paraId="4D2BFDB3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amortyzatorów sprężynowych</w:t>
            </w:r>
          </w:p>
        </w:tc>
        <w:tc>
          <w:tcPr>
            <w:tcW w:w="1559" w:type="dxa"/>
            <w:gridSpan w:val="3"/>
            <w:vAlign w:val="center"/>
          </w:tcPr>
          <w:p w14:paraId="2BB09CB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nowe</w:t>
            </w:r>
          </w:p>
        </w:tc>
        <w:tc>
          <w:tcPr>
            <w:tcW w:w="1276" w:type="dxa"/>
            <w:vAlign w:val="center"/>
          </w:tcPr>
          <w:p w14:paraId="3177CB8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  <w:vAlign w:val="center"/>
          </w:tcPr>
          <w:p w14:paraId="5BC8C23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75238403" w14:textId="77777777" w:rsidTr="003F0E8B">
        <w:tc>
          <w:tcPr>
            <w:tcW w:w="9565" w:type="dxa"/>
            <w:gridSpan w:val="7"/>
            <w:vAlign w:val="center"/>
          </w:tcPr>
          <w:p w14:paraId="2DB78985" w14:textId="77777777" w:rsidR="00D32EEE" w:rsidRPr="00D32EEE" w:rsidRDefault="00D32EEE" w:rsidP="00D32EEE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Urządzenia cięgłowo – zderzne</w:t>
            </w:r>
          </w:p>
        </w:tc>
      </w:tr>
      <w:tr w:rsidR="00D32EEE" w:rsidRPr="00D32EEE" w14:paraId="102D0E84" w14:textId="77777777" w:rsidTr="003F0E8B">
        <w:tc>
          <w:tcPr>
            <w:tcW w:w="570" w:type="dxa"/>
            <w:vMerge w:val="restart"/>
            <w:vAlign w:val="center"/>
          </w:tcPr>
          <w:p w14:paraId="6E8C58F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</w:t>
            </w:r>
          </w:p>
        </w:tc>
        <w:tc>
          <w:tcPr>
            <w:tcW w:w="4675" w:type="dxa"/>
            <w:vMerge w:val="restart"/>
            <w:vAlign w:val="center"/>
          </w:tcPr>
          <w:p w14:paraId="193E729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urządzenia cięgłowego kpl.</w:t>
            </w:r>
          </w:p>
        </w:tc>
        <w:tc>
          <w:tcPr>
            <w:tcW w:w="1559" w:type="dxa"/>
            <w:gridSpan w:val="3"/>
            <w:vAlign w:val="center"/>
          </w:tcPr>
          <w:p w14:paraId="0BC004B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Nowe</w:t>
            </w:r>
          </w:p>
        </w:tc>
        <w:tc>
          <w:tcPr>
            <w:tcW w:w="1276" w:type="dxa"/>
            <w:vAlign w:val="center"/>
          </w:tcPr>
          <w:p w14:paraId="6081E13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kpl.1</w:t>
            </w:r>
          </w:p>
        </w:tc>
        <w:tc>
          <w:tcPr>
            <w:tcW w:w="1485" w:type="dxa"/>
            <w:vAlign w:val="center"/>
          </w:tcPr>
          <w:p w14:paraId="71A98A57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2DAE0312" w14:textId="77777777" w:rsidTr="003F0E8B">
        <w:tc>
          <w:tcPr>
            <w:tcW w:w="570" w:type="dxa"/>
            <w:vMerge/>
            <w:vAlign w:val="center"/>
          </w:tcPr>
          <w:p w14:paraId="2B92887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675" w:type="dxa"/>
            <w:vMerge/>
            <w:vAlign w:val="center"/>
          </w:tcPr>
          <w:p w14:paraId="2F890A27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7574F5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Regenerowane</w:t>
            </w:r>
          </w:p>
        </w:tc>
        <w:tc>
          <w:tcPr>
            <w:tcW w:w="1276" w:type="dxa"/>
            <w:vAlign w:val="center"/>
          </w:tcPr>
          <w:p w14:paraId="2B8C6A6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kpl. 1</w:t>
            </w:r>
          </w:p>
        </w:tc>
        <w:tc>
          <w:tcPr>
            <w:tcW w:w="1485" w:type="dxa"/>
            <w:vAlign w:val="center"/>
          </w:tcPr>
          <w:p w14:paraId="44DB573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E03C3FE" w14:textId="77777777" w:rsidTr="003F0E8B">
        <w:tc>
          <w:tcPr>
            <w:tcW w:w="570" w:type="dxa"/>
            <w:vAlign w:val="center"/>
          </w:tcPr>
          <w:p w14:paraId="07B8897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2</w:t>
            </w:r>
          </w:p>
        </w:tc>
        <w:tc>
          <w:tcPr>
            <w:tcW w:w="4675" w:type="dxa"/>
            <w:vAlign w:val="center"/>
          </w:tcPr>
          <w:p w14:paraId="4D7DFEA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haka cięgłowego</w:t>
            </w:r>
          </w:p>
        </w:tc>
        <w:tc>
          <w:tcPr>
            <w:tcW w:w="1559" w:type="dxa"/>
            <w:gridSpan w:val="3"/>
            <w:vAlign w:val="center"/>
          </w:tcPr>
          <w:p w14:paraId="759F52D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  <w:vAlign w:val="center"/>
          </w:tcPr>
          <w:p w14:paraId="7C3ACE56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  <w:vAlign w:val="center"/>
          </w:tcPr>
          <w:p w14:paraId="770AA25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34B5FDF" w14:textId="77777777" w:rsidTr="003F0E8B">
        <w:tc>
          <w:tcPr>
            <w:tcW w:w="570" w:type="dxa"/>
            <w:vAlign w:val="center"/>
          </w:tcPr>
          <w:p w14:paraId="2182CB0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3</w:t>
            </w:r>
          </w:p>
        </w:tc>
        <w:tc>
          <w:tcPr>
            <w:tcW w:w="4675" w:type="dxa"/>
            <w:vAlign w:val="center"/>
          </w:tcPr>
          <w:p w14:paraId="31B2B636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sprzęgu śrubowego</w:t>
            </w:r>
          </w:p>
        </w:tc>
        <w:tc>
          <w:tcPr>
            <w:tcW w:w="1559" w:type="dxa"/>
            <w:gridSpan w:val="3"/>
            <w:vAlign w:val="center"/>
          </w:tcPr>
          <w:p w14:paraId="30050F1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  <w:vAlign w:val="center"/>
          </w:tcPr>
          <w:p w14:paraId="4D206DD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  <w:vAlign w:val="center"/>
          </w:tcPr>
          <w:p w14:paraId="7021FF4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05A69D57" w14:textId="77777777" w:rsidTr="003F0E8B">
        <w:tc>
          <w:tcPr>
            <w:tcW w:w="570" w:type="dxa"/>
            <w:vAlign w:val="center"/>
          </w:tcPr>
          <w:p w14:paraId="5DA9CB7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4</w:t>
            </w:r>
          </w:p>
        </w:tc>
        <w:tc>
          <w:tcPr>
            <w:tcW w:w="4675" w:type="dxa"/>
            <w:vAlign w:val="center"/>
          </w:tcPr>
          <w:p w14:paraId="55EEC1A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zderzaka- brak możliwości regeneracji zderzaka będącego na wyposażeniu pojazdu</w:t>
            </w:r>
          </w:p>
        </w:tc>
        <w:tc>
          <w:tcPr>
            <w:tcW w:w="1559" w:type="dxa"/>
            <w:gridSpan w:val="3"/>
            <w:vAlign w:val="center"/>
          </w:tcPr>
          <w:p w14:paraId="438843C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  <w:vAlign w:val="center"/>
          </w:tcPr>
          <w:p w14:paraId="5D9D7C97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  <w:vAlign w:val="center"/>
          </w:tcPr>
          <w:p w14:paraId="7DC18F6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524808F9" w14:textId="77777777" w:rsidTr="003F0E8B">
        <w:tc>
          <w:tcPr>
            <w:tcW w:w="570" w:type="dxa"/>
            <w:vAlign w:val="center"/>
          </w:tcPr>
          <w:p w14:paraId="63EEB41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675" w:type="dxa"/>
            <w:vAlign w:val="center"/>
          </w:tcPr>
          <w:p w14:paraId="57800456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5334E9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regenerowany</w:t>
            </w:r>
          </w:p>
        </w:tc>
        <w:tc>
          <w:tcPr>
            <w:tcW w:w="1276" w:type="dxa"/>
            <w:vAlign w:val="center"/>
          </w:tcPr>
          <w:p w14:paraId="7C5B515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  <w:vAlign w:val="center"/>
          </w:tcPr>
          <w:p w14:paraId="564C904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32BB347A" w14:textId="77777777" w:rsidTr="003F0E8B">
        <w:tc>
          <w:tcPr>
            <w:tcW w:w="9565" w:type="dxa"/>
            <w:gridSpan w:val="7"/>
            <w:vAlign w:val="center"/>
          </w:tcPr>
          <w:p w14:paraId="308D2B19" w14:textId="77777777" w:rsidR="00D32EEE" w:rsidRPr="00D32EEE" w:rsidRDefault="00D32EEE" w:rsidP="00D32EEE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 xml:space="preserve"> Hamulec i układ pneumatyczny</w:t>
            </w:r>
          </w:p>
        </w:tc>
      </w:tr>
      <w:tr w:rsidR="00D32EEE" w:rsidRPr="00D32EEE" w14:paraId="3D6CB730" w14:textId="77777777" w:rsidTr="003F0E8B">
        <w:tc>
          <w:tcPr>
            <w:tcW w:w="570" w:type="dxa"/>
            <w:vAlign w:val="center"/>
          </w:tcPr>
          <w:p w14:paraId="52D8F05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</w:t>
            </w:r>
          </w:p>
        </w:tc>
        <w:tc>
          <w:tcPr>
            <w:tcW w:w="4675" w:type="dxa"/>
          </w:tcPr>
          <w:p w14:paraId="6789AA33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zaworu głównego maszynisty</w:t>
            </w:r>
          </w:p>
        </w:tc>
        <w:tc>
          <w:tcPr>
            <w:tcW w:w="1559" w:type="dxa"/>
            <w:gridSpan w:val="3"/>
            <w:vAlign w:val="center"/>
          </w:tcPr>
          <w:p w14:paraId="275349E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  <w:vAlign w:val="center"/>
          </w:tcPr>
          <w:p w14:paraId="4146376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</w:tcPr>
          <w:p w14:paraId="3DC804C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129102F4" w14:textId="77777777" w:rsidTr="003F0E8B">
        <w:tc>
          <w:tcPr>
            <w:tcW w:w="570" w:type="dxa"/>
            <w:vMerge w:val="restart"/>
            <w:vAlign w:val="center"/>
          </w:tcPr>
          <w:p w14:paraId="0EBC854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2</w:t>
            </w:r>
          </w:p>
        </w:tc>
        <w:tc>
          <w:tcPr>
            <w:tcW w:w="4675" w:type="dxa"/>
            <w:vMerge w:val="restart"/>
            <w:vAlign w:val="center"/>
          </w:tcPr>
          <w:p w14:paraId="7152C52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zaworu rozrządczego- brak możliwości regeneracji zamontowanych na pojeździe</w:t>
            </w:r>
          </w:p>
        </w:tc>
        <w:tc>
          <w:tcPr>
            <w:tcW w:w="1559" w:type="dxa"/>
            <w:gridSpan w:val="3"/>
            <w:vAlign w:val="center"/>
          </w:tcPr>
          <w:p w14:paraId="0F62050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  <w:vAlign w:val="center"/>
          </w:tcPr>
          <w:p w14:paraId="3E68405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</w:tcPr>
          <w:p w14:paraId="40798FD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22F78345" w14:textId="77777777" w:rsidTr="003F0E8B">
        <w:tc>
          <w:tcPr>
            <w:tcW w:w="570" w:type="dxa"/>
            <w:vMerge/>
            <w:vAlign w:val="center"/>
          </w:tcPr>
          <w:p w14:paraId="602B132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675" w:type="dxa"/>
            <w:vMerge/>
          </w:tcPr>
          <w:p w14:paraId="6F8B523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EDE73B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regenerowany</w:t>
            </w:r>
          </w:p>
        </w:tc>
        <w:tc>
          <w:tcPr>
            <w:tcW w:w="1276" w:type="dxa"/>
            <w:vAlign w:val="center"/>
          </w:tcPr>
          <w:p w14:paraId="4709AB5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</w:tcPr>
          <w:p w14:paraId="58FDFD9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2B79154F" w14:textId="77777777" w:rsidTr="003F0E8B">
        <w:tc>
          <w:tcPr>
            <w:tcW w:w="570" w:type="dxa"/>
            <w:vAlign w:val="center"/>
          </w:tcPr>
          <w:p w14:paraId="0C73C4F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3</w:t>
            </w:r>
          </w:p>
        </w:tc>
        <w:tc>
          <w:tcPr>
            <w:tcW w:w="4675" w:type="dxa"/>
          </w:tcPr>
          <w:p w14:paraId="5058C5F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całkowita instalacji pneumatycznej – hamulcowej</w:t>
            </w:r>
          </w:p>
        </w:tc>
        <w:tc>
          <w:tcPr>
            <w:tcW w:w="1559" w:type="dxa"/>
            <w:gridSpan w:val="3"/>
            <w:vAlign w:val="center"/>
          </w:tcPr>
          <w:p w14:paraId="78B0A84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nowa</w:t>
            </w:r>
          </w:p>
        </w:tc>
        <w:tc>
          <w:tcPr>
            <w:tcW w:w="1276" w:type="dxa"/>
            <w:vAlign w:val="center"/>
          </w:tcPr>
          <w:p w14:paraId="2C352B3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kpl.1</w:t>
            </w:r>
          </w:p>
        </w:tc>
        <w:tc>
          <w:tcPr>
            <w:tcW w:w="1485" w:type="dxa"/>
          </w:tcPr>
          <w:p w14:paraId="0EC80BC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3C2CF96F" w14:textId="77777777" w:rsidTr="003F0E8B">
        <w:tc>
          <w:tcPr>
            <w:tcW w:w="570" w:type="dxa"/>
            <w:vMerge w:val="restart"/>
            <w:vAlign w:val="center"/>
          </w:tcPr>
          <w:p w14:paraId="5F3331C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4</w:t>
            </w:r>
          </w:p>
        </w:tc>
        <w:tc>
          <w:tcPr>
            <w:tcW w:w="4675" w:type="dxa"/>
            <w:vMerge w:val="restart"/>
          </w:tcPr>
          <w:p w14:paraId="4A0923A3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 xml:space="preserve">Wymiana nastawiacza klocków hamulcowych brak możliwości regeneracji zamontowanych na pojeździe </w:t>
            </w:r>
          </w:p>
        </w:tc>
        <w:tc>
          <w:tcPr>
            <w:tcW w:w="1559" w:type="dxa"/>
            <w:gridSpan w:val="3"/>
            <w:vAlign w:val="center"/>
          </w:tcPr>
          <w:p w14:paraId="5BA9129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  <w:vAlign w:val="center"/>
          </w:tcPr>
          <w:p w14:paraId="003ACD5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 1</w:t>
            </w:r>
          </w:p>
        </w:tc>
        <w:tc>
          <w:tcPr>
            <w:tcW w:w="1485" w:type="dxa"/>
          </w:tcPr>
          <w:p w14:paraId="6AE3B1E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0787B9D1" w14:textId="77777777" w:rsidTr="003F0E8B">
        <w:tc>
          <w:tcPr>
            <w:tcW w:w="570" w:type="dxa"/>
            <w:vMerge/>
            <w:vAlign w:val="center"/>
          </w:tcPr>
          <w:p w14:paraId="2469EB9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675" w:type="dxa"/>
            <w:vMerge/>
          </w:tcPr>
          <w:p w14:paraId="0E80F38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40A4CF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regenerowany</w:t>
            </w:r>
          </w:p>
        </w:tc>
        <w:tc>
          <w:tcPr>
            <w:tcW w:w="1276" w:type="dxa"/>
            <w:vAlign w:val="center"/>
          </w:tcPr>
          <w:p w14:paraId="1A36926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 1</w:t>
            </w:r>
          </w:p>
        </w:tc>
        <w:tc>
          <w:tcPr>
            <w:tcW w:w="1485" w:type="dxa"/>
          </w:tcPr>
          <w:p w14:paraId="3A9BD6A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1A5ECB5A" w14:textId="77777777" w:rsidTr="003F0E8B">
        <w:tc>
          <w:tcPr>
            <w:tcW w:w="570" w:type="dxa"/>
            <w:vMerge w:val="restart"/>
            <w:vAlign w:val="center"/>
          </w:tcPr>
          <w:p w14:paraId="7CF029E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5</w:t>
            </w:r>
          </w:p>
        </w:tc>
        <w:tc>
          <w:tcPr>
            <w:tcW w:w="4675" w:type="dxa"/>
            <w:vMerge w:val="restart"/>
            <w:vAlign w:val="center"/>
          </w:tcPr>
          <w:p w14:paraId="2484EF8B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cylindra hamulcowego</w:t>
            </w:r>
          </w:p>
        </w:tc>
        <w:tc>
          <w:tcPr>
            <w:tcW w:w="1559" w:type="dxa"/>
            <w:gridSpan w:val="3"/>
            <w:vAlign w:val="center"/>
          </w:tcPr>
          <w:p w14:paraId="1AE672F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</w:tcPr>
          <w:p w14:paraId="15D4AAB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</w:tcPr>
          <w:p w14:paraId="1AA72C6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C187A26" w14:textId="77777777" w:rsidTr="003F0E8B">
        <w:tc>
          <w:tcPr>
            <w:tcW w:w="570" w:type="dxa"/>
            <w:vMerge/>
            <w:vAlign w:val="center"/>
          </w:tcPr>
          <w:p w14:paraId="41ABF91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4675" w:type="dxa"/>
            <w:vMerge/>
          </w:tcPr>
          <w:p w14:paraId="7D7EAB9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F896BF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regenerowany</w:t>
            </w:r>
          </w:p>
        </w:tc>
        <w:tc>
          <w:tcPr>
            <w:tcW w:w="1276" w:type="dxa"/>
          </w:tcPr>
          <w:p w14:paraId="5600A24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</w:tcPr>
          <w:p w14:paraId="715F324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60773D30" w14:textId="77777777" w:rsidTr="003F0E8B">
        <w:tc>
          <w:tcPr>
            <w:tcW w:w="570" w:type="dxa"/>
            <w:vAlign w:val="center"/>
          </w:tcPr>
          <w:p w14:paraId="0212F207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6</w:t>
            </w:r>
          </w:p>
        </w:tc>
        <w:tc>
          <w:tcPr>
            <w:tcW w:w="4675" w:type="dxa"/>
          </w:tcPr>
          <w:p w14:paraId="2BDBB183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zbiornika powietrza</w:t>
            </w:r>
          </w:p>
        </w:tc>
        <w:tc>
          <w:tcPr>
            <w:tcW w:w="1559" w:type="dxa"/>
            <w:gridSpan w:val="3"/>
            <w:vAlign w:val="center"/>
          </w:tcPr>
          <w:p w14:paraId="2635C68F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</w:tcPr>
          <w:p w14:paraId="780F2FD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</w:tcPr>
          <w:p w14:paraId="79AC424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2D08217F" w14:textId="77777777" w:rsidTr="003F0E8B">
        <w:tc>
          <w:tcPr>
            <w:tcW w:w="570" w:type="dxa"/>
            <w:vAlign w:val="center"/>
          </w:tcPr>
          <w:p w14:paraId="5973387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7</w:t>
            </w:r>
          </w:p>
        </w:tc>
        <w:tc>
          <w:tcPr>
            <w:tcW w:w="4675" w:type="dxa"/>
          </w:tcPr>
          <w:p w14:paraId="344A5239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wrzeciona hamulca ręcznego</w:t>
            </w:r>
          </w:p>
        </w:tc>
        <w:tc>
          <w:tcPr>
            <w:tcW w:w="1559" w:type="dxa"/>
            <w:gridSpan w:val="3"/>
            <w:vAlign w:val="center"/>
          </w:tcPr>
          <w:p w14:paraId="22412D8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nowy/regenerowany</w:t>
            </w:r>
          </w:p>
        </w:tc>
        <w:tc>
          <w:tcPr>
            <w:tcW w:w="1276" w:type="dxa"/>
            <w:vAlign w:val="center"/>
          </w:tcPr>
          <w:p w14:paraId="397B445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szt.1</w:t>
            </w:r>
          </w:p>
        </w:tc>
        <w:tc>
          <w:tcPr>
            <w:tcW w:w="1485" w:type="dxa"/>
          </w:tcPr>
          <w:p w14:paraId="48F9AA5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3A99C01F" w14:textId="77777777" w:rsidTr="003F0E8B">
        <w:tc>
          <w:tcPr>
            <w:tcW w:w="570" w:type="dxa"/>
            <w:vAlign w:val="center"/>
          </w:tcPr>
          <w:p w14:paraId="2BF9DBD5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8</w:t>
            </w:r>
          </w:p>
        </w:tc>
        <w:tc>
          <w:tcPr>
            <w:tcW w:w="4675" w:type="dxa"/>
          </w:tcPr>
          <w:p w14:paraId="2B7333E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Regeneracja sprężarki powietrza z wymianą głównych elementów (wału korbowego, tłoków, głowicy)</w:t>
            </w:r>
          </w:p>
        </w:tc>
        <w:tc>
          <w:tcPr>
            <w:tcW w:w="1559" w:type="dxa"/>
            <w:gridSpan w:val="3"/>
            <w:vAlign w:val="center"/>
          </w:tcPr>
          <w:p w14:paraId="7D9BD1C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Wymieniane elementy - nowe</w:t>
            </w:r>
          </w:p>
        </w:tc>
        <w:tc>
          <w:tcPr>
            <w:tcW w:w="1276" w:type="dxa"/>
            <w:vAlign w:val="center"/>
          </w:tcPr>
          <w:p w14:paraId="5DCABDF7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 1</w:t>
            </w:r>
          </w:p>
        </w:tc>
        <w:tc>
          <w:tcPr>
            <w:tcW w:w="1485" w:type="dxa"/>
          </w:tcPr>
          <w:p w14:paraId="45E69974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4E44DF8C" w14:textId="77777777" w:rsidTr="003F0E8B">
        <w:tc>
          <w:tcPr>
            <w:tcW w:w="9565" w:type="dxa"/>
            <w:gridSpan w:val="7"/>
            <w:vAlign w:val="center"/>
          </w:tcPr>
          <w:p w14:paraId="376C3BF4" w14:textId="77777777" w:rsidR="00D32EEE" w:rsidRPr="00D32EEE" w:rsidRDefault="00D32EEE" w:rsidP="00D32EEE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Układ napędowy</w:t>
            </w:r>
          </w:p>
        </w:tc>
      </w:tr>
      <w:tr w:rsidR="00D32EEE" w:rsidRPr="00D32EEE" w14:paraId="33B801C5" w14:textId="77777777" w:rsidTr="003F0E8B">
        <w:tc>
          <w:tcPr>
            <w:tcW w:w="570" w:type="dxa"/>
            <w:vAlign w:val="center"/>
          </w:tcPr>
          <w:p w14:paraId="4340EAE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</w:t>
            </w:r>
          </w:p>
        </w:tc>
        <w:tc>
          <w:tcPr>
            <w:tcW w:w="4675" w:type="dxa"/>
          </w:tcPr>
          <w:p w14:paraId="2C7F9E98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Wymiana wałów napędowych- brak możliwości regeneracji zamontowanych na pojeździe</w:t>
            </w:r>
          </w:p>
        </w:tc>
        <w:tc>
          <w:tcPr>
            <w:tcW w:w="1559" w:type="dxa"/>
            <w:gridSpan w:val="3"/>
            <w:vAlign w:val="center"/>
          </w:tcPr>
          <w:p w14:paraId="36F3F36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  <w:vAlign w:val="center"/>
          </w:tcPr>
          <w:p w14:paraId="47CE7E0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 1</w:t>
            </w:r>
          </w:p>
        </w:tc>
        <w:tc>
          <w:tcPr>
            <w:tcW w:w="1485" w:type="dxa"/>
          </w:tcPr>
          <w:p w14:paraId="57C4CB4C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74FF0867" w14:textId="77777777" w:rsidTr="003F0E8B">
        <w:tc>
          <w:tcPr>
            <w:tcW w:w="9565" w:type="dxa"/>
            <w:gridSpan w:val="7"/>
            <w:vAlign w:val="center"/>
          </w:tcPr>
          <w:p w14:paraId="3528B045" w14:textId="77777777" w:rsidR="00D32EEE" w:rsidRPr="00D32EEE" w:rsidRDefault="00D32EEE" w:rsidP="00D32EEE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Arial" w:hAnsi="Arial" w:cs="Arial"/>
                <w:b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14:ligatures w14:val="none"/>
              </w:rPr>
              <w:t>Pozostałe prace warsztatowe</w:t>
            </w:r>
          </w:p>
        </w:tc>
      </w:tr>
      <w:tr w:rsidR="00D32EEE" w:rsidRPr="00D32EEE" w14:paraId="2E6D73F8" w14:textId="77777777" w:rsidTr="003F0E8B">
        <w:tc>
          <w:tcPr>
            <w:tcW w:w="570" w:type="dxa"/>
            <w:vAlign w:val="center"/>
          </w:tcPr>
          <w:p w14:paraId="76F2403D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</w:t>
            </w:r>
          </w:p>
        </w:tc>
        <w:tc>
          <w:tcPr>
            <w:tcW w:w="4675" w:type="dxa"/>
          </w:tcPr>
          <w:p w14:paraId="469768DC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 xml:space="preserve">stawka godzinowa prac warsztatowych  </w:t>
            </w:r>
          </w:p>
        </w:tc>
        <w:tc>
          <w:tcPr>
            <w:tcW w:w="1559" w:type="dxa"/>
            <w:gridSpan w:val="3"/>
            <w:vAlign w:val="center"/>
          </w:tcPr>
          <w:p w14:paraId="399E8DC6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do 100 h</w:t>
            </w:r>
          </w:p>
        </w:tc>
        <w:tc>
          <w:tcPr>
            <w:tcW w:w="1276" w:type="dxa"/>
            <w:vAlign w:val="center"/>
          </w:tcPr>
          <w:p w14:paraId="12B1B435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1h</w:t>
            </w:r>
          </w:p>
        </w:tc>
        <w:tc>
          <w:tcPr>
            <w:tcW w:w="1485" w:type="dxa"/>
          </w:tcPr>
          <w:p w14:paraId="465B0F79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5962E5B8" w14:textId="77777777" w:rsidTr="003F0E8B">
        <w:tc>
          <w:tcPr>
            <w:tcW w:w="570" w:type="dxa"/>
            <w:vAlign w:val="center"/>
          </w:tcPr>
          <w:p w14:paraId="3806B0DC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2</w:t>
            </w:r>
          </w:p>
        </w:tc>
        <w:tc>
          <w:tcPr>
            <w:tcW w:w="4675" w:type="dxa"/>
          </w:tcPr>
          <w:p w14:paraId="73BBB180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stawka godzinowa prac spawalniczych</w:t>
            </w:r>
          </w:p>
        </w:tc>
        <w:tc>
          <w:tcPr>
            <w:tcW w:w="1559" w:type="dxa"/>
            <w:gridSpan w:val="3"/>
            <w:vAlign w:val="center"/>
          </w:tcPr>
          <w:p w14:paraId="02956394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Do 50 h</w:t>
            </w:r>
          </w:p>
        </w:tc>
        <w:tc>
          <w:tcPr>
            <w:tcW w:w="1276" w:type="dxa"/>
            <w:vAlign w:val="center"/>
          </w:tcPr>
          <w:p w14:paraId="3819E3C8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1h</w:t>
            </w:r>
          </w:p>
        </w:tc>
        <w:tc>
          <w:tcPr>
            <w:tcW w:w="1485" w:type="dxa"/>
          </w:tcPr>
          <w:p w14:paraId="54444048" w14:textId="77777777" w:rsidR="00D32EEE" w:rsidRPr="00D32EEE" w:rsidRDefault="00D32EEE" w:rsidP="00D32EEE">
            <w:pPr>
              <w:spacing w:after="0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05615694" w14:textId="77777777" w:rsidTr="003F0E8B">
        <w:trPr>
          <w:trHeight w:val="1063"/>
        </w:trPr>
        <w:tc>
          <w:tcPr>
            <w:tcW w:w="9565" w:type="dxa"/>
            <w:gridSpan w:val="7"/>
            <w:vAlign w:val="center"/>
          </w:tcPr>
          <w:p w14:paraId="42139C56" w14:textId="77777777" w:rsidR="00D32EEE" w:rsidRPr="00D32EEE" w:rsidRDefault="00D32EEE" w:rsidP="00D32EEE">
            <w:pPr>
              <w:numPr>
                <w:ilvl w:val="0"/>
                <w:numId w:val="38"/>
              </w:numPr>
              <w:spacing w:after="0"/>
              <w:contextualSpacing/>
              <w:rPr>
                <w:rFonts w:ascii="Arial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D32EEE">
              <w:rPr>
                <w:rFonts w:ascii="Arial" w:hAnsi="Arial" w:cs="Arial"/>
                <w:b/>
                <w:kern w:val="0"/>
                <w:sz w:val="24"/>
                <w:szCs w:val="24"/>
                <w14:ligatures w14:val="none"/>
              </w:rPr>
              <w:t>Urządzenia bezpieczeństwa</w:t>
            </w:r>
          </w:p>
        </w:tc>
      </w:tr>
      <w:tr w:rsidR="00D32EEE" w:rsidRPr="00D32EEE" w14:paraId="290ED187" w14:textId="77777777" w:rsidTr="003F0E8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1C40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1</w:t>
            </w:r>
          </w:p>
        </w:tc>
        <w:tc>
          <w:tcPr>
            <w:tcW w:w="4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645E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color w:val="000000" w:themeColor="text1"/>
                <w:kern w:val="0"/>
                <w14:ligatures w14:val="none"/>
              </w:rPr>
              <w:t>Wymiana generatora SHP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4EE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D6B3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kpl. 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3ED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tr w:rsidR="00D32EEE" w:rsidRPr="00D32EEE" w14:paraId="04955DA3" w14:textId="77777777" w:rsidTr="003F0E8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E722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2</w:t>
            </w:r>
          </w:p>
        </w:tc>
        <w:tc>
          <w:tcPr>
            <w:tcW w:w="4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DAF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color w:val="000000" w:themeColor="text1"/>
                <w:kern w:val="0"/>
                <w14:ligatures w14:val="none"/>
              </w:rPr>
              <w:t>Wymiana elektromagnesu SHP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365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color w:val="000000" w:themeColor="text1"/>
                <w:kern w:val="0"/>
                <w14:ligatures w14:val="none"/>
              </w:rPr>
              <w:t>nowy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FCA1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  <w:r w:rsidRPr="00D32EEE">
              <w:rPr>
                <w:rFonts w:ascii="Arial" w:hAnsi="Arial" w:cs="Arial"/>
                <w:kern w:val="0"/>
                <w14:ligatures w14:val="none"/>
              </w:rPr>
              <w:t>szt. 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6F7A" w14:textId="77777777" w:rsidR="00D32EEE" w:rsidRPr="00D32EEE" w:rsidRDefault="00D32EEE" w:rsidP="00D32EEE">
            <w:pPr>
              <w:spacing w:after="0" w:line="240" w:lineRule="auto"/>
              <w:rPr>
                <w:rFonts w:ascii="Arial" w:hAnsi="Arial" w:cs="Arial"/>
                <w:kern w:val="0"/>
                <w14:ligatures w14:val="none"/>
              </w:rPr>
            </w:pPr>
          </w:p>
        </w:tc>
      </w:tr>
    </w:tbl>
    <w:p w14:paraId="7135E02C" w14:textId="77777777" w:rsidR="00D32EEE" w:rsidRPr="00D32EEE" w:rsidRDefault="00D32EEE" w:rsidP="00D32EEE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bookmarkEnd w:id="0"/>
    <w:p w14:paraId="6AA972A1" w14:textId="40BFEEE7" w:rsidR="00D32EEE" w:rsidRPr="00D32EEE" w:rsidRDefault="00D32EEE" w:rsidP="00B401AC">
      <w:pPr>
        <w:spacing w:after="0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p w14:paraId="1E10140A" w14:textId="77777777" w:rsidR="00D32EEE" w:rsidRPr="00D32EEE" w:rsidRDefault="00D32EEE" w:rsidP="00D32EEE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p w14:paraId="5F565EA1" w14:textId="2257E30A" w:rsidR="001F1CCD" w:rsidRDefault="001F1CCD" w:rsidP="00D32EEE"/>
    <w:sectPr w:rsidR="001F1CC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EAD37" w14:textId="77777777" w:rsidR="00B46084" w:rsidRDefault="00B46084" w:rsidP="00D32EEE">
      <w:pPr>
        <w:spacing w:after="0" w:line="240" w:lineRule="auto"/>
      </w:pPr>
      <w:r>
        <w:separator/>
      </w:r>
    </w:p>
  </w:endnote>
  <w:endnote w:type="continuationSeparator" w:id="0">
    <w:p w14:paraId="4FB3156F" w14:textId="77777777" w:rsidR="00B46084" w:rsidRDefault="00B46084" w:rsidP="00D3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591372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6C5BE7" w14:textId="65D07CC3" w:rsidR="00D32EEE" w:rsidRDefault="00D32EE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D3814D" w14:textId="77777777" w:rsidR="00D32EEE" w:rsidRDefault="00D32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F4826" w14:textId="77777777" w:rsidR="00B46084" w:rsidRDefault="00B46084" w:rsidP="00D32EEE">
      <w:pPr>
        <w:spacing w:after="0" w:line="240" w:lineRule="auto"/>
      </w:pPr>
      <w:r>
        <w:separator/>
      </w:r>
    </w:p>
  </w:footnote>
  <w:footnote w:type="continuationSeparator" w:id="0">
    <w:p w14:paraId="1DD27AE0" w14:textId="77777777" w:rsidR="00B46084" w:rsidRDefault="00B46084" w:rsidP="00D32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22C7E42"/>
    <w:multiLevelType w:val="hybridMultilevel"/>
    <w:tmpl w:val="062AD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2BF1"/>
    <w:multiLevelType w:val="hybridMultilevel"/>
    <w:tmpl w:val="71509996"/>
    <w:lvl w:ilvl="0" w:tplc="411C3C84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B0564D"/>
    <w:multiLevelType w:val="hybridMultilevel"/>
    <w:tmpl w:val="EECA631A"/>
    <w:lvl w:ilvl="0" w:tplc="0C8E1514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B05069"/>
    <w:multiLevelType w:val="hybridMultilevel"/>
    <w:tmpl w:val="5418738C"/>
    <w:lvl w:ilvl="0" w:tplc="3A4CE7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11669"/>
    <w:multiLevelType w:val="hybridMultilevel"/>
    <w:tmpl w:val="43C2E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53569"/>
    <w:multiLevelType w:val="hybridMultilevel"/>
    <w:tmpl w:val="DFB0E112"/>
    <w:lvl w:ilvl="0" w:tplc="961085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11A1F"/>
    <w:multiLevelType w:val="hybridMultilevel"/>
    <w:tmpl w:val="656E91B0"/>
    <w:lvl w:ilvl="0" w:tplc="9904A2F8">
      <w:start w:val="1"/>
      <w:numFmt w:val="lowerLetter"/>
      <w:lvlText w:val="%1)"/>
      <w:lvlJc w:val="left"/>
      <w:pPr>
        <w:ind w:left="6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11BC02C6"/>
    <w:multiLevelType w:val="hybridMultilevel"/>
    <w:tmpl w:val="A3D0FCAC"/>
    <w:lvl w:ilvl="0" w:tplc="759C6D6E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6CE1BA0"/>
    <w:multiLevelType w:val="hybridMultilevel"/>
    <w:tmpl w:val="C34A959C"/>
    <w:lvl w:ilvl="0" w:tplc="B2CA89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73D81"/>
    <w:multiLevelType w:val="hybridMultilevel"/>
    <w:tmpl w:val="968C2488"/>
    <w:lvl w:ilvl="0" w:tplc="A3F44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36636D"/>
    <w:multiLevelType w:val="hybridMultilevel"/>
    <w:tmpl w:val="CBA4C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D7228"/>
    <w:multiLevelType w:val="hybridMultilevel"/>
    <w:tmpl w:val="0EA06144"/>
    <w:lvl w:ilvl="0" w:tplc="726C247A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 w15:restartNumberingAfterBreak="0">
    <w:nsid w:val="1FF524FF"/>
    <w:multiLevelType w:val="hybridMultilevel"/>
    <w:tmpl w:val="EFFC2CB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4823BEE"/>
    <w:multiLevelType w:val="hybridMultilevel"/>
    <w:tmpl w:val="1102F334"/>
    <w:lvl w:ilvl="0" w:tplc="D0807F5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F2E3022"/>
    <w:multiLevelType w:val="hybridMultilevel"/>
    <w:tmpl w:val="865E2D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07DCB"/>
    <w:multiLevelType w:val="hybridMultilevel"/>
    <w:tmpl w:val="A0EE4594"/>
    <w:lvl w:ilvl="0" w:tplc="09182624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D056B1"/>
    <w:multiLevelType w:val="hybridMultilevel"/>
    <w:tmpl w:val="A0AA3484"/>
    <w:lvl w:ilvl="0" w:tplc="392EF0BC">
      <w:start w:val="12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9FE15A9"/>
    <w:multiLevelType w:val="hybridMultilevel"/>
    <w:tmpl w:val="6FAC8E56"/>
    <w:lvl w:ilvl="0" w:tplc="1BF4E08C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CB4D17"/>
    <w:multiLevelType w:val="hybridMultilevel"/>
    <w:tmpl w:val="AF10A126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3B137CD8"/>
    <w:multiLevelType w:val="hybridMultilevel"/>
    <w:tmpl w:val="61C8D1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73086"/>
    <w:multiLevelType w:val="hybridMultilevel"/>
    <w:tmpl w:val="DFE29E42"/>
    <w:lvl w:ilvl="0" w:tplc="1E004CEE">
      <w:start w:val="1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6AD0415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E1FC3504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13">
      <w:start w:val="1"/>
      <w:numFmt w:val="upperRoman"/>
      <w:lvlText w:val="%4."/>
      <w:lvlJc w:val="right"/>
      <w:pPr>
        <w:ind w:left="3164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28C44FE"/>
    <w:multiLevelType w:val="hybridMultilevel"/>
    <w:tmpl w:val="948AD562"/>
    <w:lvl w:ilvl="0" w:tplc="5AE222A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B7556B"/>
    <w:multiLevelType w:val="hybridMultilevel"/>
    <w:tmpl w:val="709EDE44"/>
    <w:lvl w:ilvl="0" w:tplc="6C00CD3E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4B250108"/>
    <w:multiLevelType w:val="multilevel"/>
    <w:tmpl w:val="62A6D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BB64424"/>
    <w:multiLevelType w:val="hybridMultilevel"/>
    <w:tmpl w:val="F75E6C3A"/>
    <w:lvl w:ilvl="0" w:tplc="701086E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A1031C"/>
    <w:multiLevelType w:val="hybridMultilevel"/>
    <w:tmpl w:val="E75C6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A4C21"/>
    <w:multiLevelType w:val="hybridMultilevel"/>
    <w:tmpl w:val="5418738C"/>
    <w:lvl w:ilvl="0" w:tplc="3A4CE7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10653"/>
    <w:multiLevelType w:val="hybridMultilevel"/>
    <w:tmpl w:val="A0E4D410"/>
    <w:lvl w:ilvl="0" w:tplc="EA3EFF40">
      <w:start w:val="4"/>
      <w:numFmt w:val="upperRoman"/>
      <w:lvlText w:val="%1."/>
      <w:lvlJc w:val="left"/>
      <w:pPr>
        <w:ind w:left="1866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503A7955"/>
    <w:multiLevelType w:val="hybridMultilevel"/>
    <w:tmpl w:val="19948934"/>
    <w:lvl w:ilvl="0" w:tplc="FD7AF226">
      <w:start w:val="1"/>
      <w:numFmt w:val="decimal"/>
      <w:lvlText w:val="%1)"/>
      <w:lvlJc w:val="left"/>
      <w:pPr>
        <w:ind w:left="78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3BB6B70"/>
    <w:multiLevelType w:val="hybridMultilevel"/>
    <w:tmpl w:val="2EE690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803CB"/>
    <w:multiLevelType w:val="hybridMultilevel"/>
    <w:tmpl w:val="B0F2B4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777306"/>
    <w:multiLevelType w:val="multilevel"/>
    <w:tmpl w:val="79C4F0FC"/>
    <w:lvl w:ilvl="0">
      <w:start w:val="1"/>
      <w:numFmt w:val="decimal"/>
      <w:lvlText w:val="%1."/>
      <w:lvlJc w:val="left"/>
      <w:pPr>
        <w:ind w:left="677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1" w:hanging="1800"/>
      </w:pPr>
      <w:rPr>
        <w:rFonts w:hint="default"/>
      </w:rPr>
    </w:lvl>
  </w:abstractNum>
  <w:abstractNum w:abstractNumId="33" w15:restartNumberingAfterBreak="0">
    <w:nsid w:val="5CB67938"/>
    <w:multiLevelType w:val="hybridMultilevel"/>
    <w:tmpl w:val="52481AEA"/>
    <w:lvl w:ilvl="0" w:tplc="4E6CDC6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511561"/>
    <w:multiLevelType w:val="hybridMultilevel"/>
    <w:tmpl w:val="5E58E28A"/>
    <w:lvl w:ilvl="0" w:tplc="3A4CE7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E4AA5"/>
    <w:multiLevelType w:val="hybridMultilevel"/>
    <w:tmpl w:val="2DCA1D48"/>
    <w:lvl w:ilvl="0" w:tplc="52A6194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6" w15:restartNumberingAfterBreak="0">
    <w:nsid w:val="674760DD"/>
    <w:multiLevelType w:val="hybridMultilevel"/>
    <w:tmpl w:val="CC705E2E"/>
    <w:lvl w:ilvl="0" w:tplc="01928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32EA3"/>
    <w:multiLevelType w:val="hybridMultilevel"/>
    <w:tmpl w:val="0632F02A"/>
    <w:lvl w:ilvl="0" w:tplc="189A44C4">
      <w:start w:val="1"/>
      <w:numFmt w:val="decimal"/>
      <w:lvlText w:val="%1)"/>
      <w:lvlJc w:val="left"/>
      <w:pPr>
        <w:ind w:left="644" w:hanging="360"/>
      </w:pPr>
      <w:rPr>
        <w:rFonts w:ascii="Arial" w:eastAsia="Calibri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65F7F25"/>
    <w:multiLevelType w:val="hybridMultilevel"/>
    <w:tmpl w:val="22440226"/>
    <w:lvl w:ilvl="0" w:tplc="47D41A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71A64BC"/>
    <w:multiLevelType w:val="hybridMultilevel"/>
    <w:tmpl w:val="9D1A9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470EC"/>
    <w:multiLevelType w:val="hybridMultilevel"/>
    <w:tmpl w:val="E918D524"/>
    <w:lvl w:ilvl="0" w:tplc="47D41A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DC67609"/>
    <w:multiLevelType w:val="hybridMultilevel"/>
    <w:tmpl w:val="C34A959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933075">
    <w:abstractNumId w:val="35"/>
  </w:num>
  <w:num w:numId="2" w16cid:durableId="487720255">
    <w:abstractNumId w:val="19"/>
  </w:num>
  <w:num w:numId="3" w16cid:durableId="1708674843">
    <w:abstractNumId w:val="31"/>
  </w:num>
  <w:num w:numId="4" w16cid:durableId="11324066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1720166">
    <w:abstractNumId w:val="8"/>
  </w:num>
  <w:num w:numId="6" w16cid:durableId="1013459941">
    <w:abstractNumId w:val="28"/>
  </w:num>
  <w:num w:numId="7" w16cid:durableId="1921789711">
    <w:abstractNumId w:val="21"/>
  </w:num>
  <w:num w:numId="8" w16cid:durableId="2043438150">
    <w:abstractNumId w:val="29"/>
  </w:num>
  <w:num w:numId="9" w16cid:durableId="535047064">
    <w:abstractNumId w:val="17"/>
  </w:num>
  <w:num w:numId="10" w16cid:durableId="1606040370">
    <w:abstractNumId w:val="32"/>
  </w:num>
  <w:num w:numId="11" w16cid:durableId="511335033">
    <w:abstractNumId w:val="5"/>
  </w:num>
  <w:num w:numId="12" w16cid:durableId="389546547">
    <w:abstractNumId w:val="34"/>
  </w:num>
  <w:num w:numId="13" w16cid:durableId="1633823212">
    <w:abstractNumId w:val="6"/>
  </w:num>
  <w:num w:numId="14" w16cid:durableId="1096366060">
    <w:abstractNumId w:val="11"/>
  </w:num>
  <w:num w:numId="15" w16cid:durableId="1259827519">
    <w:abstractNumId w:val="33"/>
  </w:num>
  <w:num w:numId="16" w16cid:durableId="1786004157">
    <w:abstractNumId w:val="10"/>
  </w:num>
  <w:num w:numId="17" w16cid:durableId="1601334735">
    <w:abstractNumId w:val="37"/>
  </w:num>
  <w:num w:numId="18" w16cid:durableId="656958867">
    <w:abstractNumId w:val="16"/>
  </w:num>
  <w:num w:numId="19" w16cid:durableId="1770392413">
    <w:abstractNumId w:val="26"/>
  </w:num>
  <w:num w:numId="20" w16cid:durableId="2083794041">
    <w:abstractNumId w:val="30"/>
  </w:num>
  <w:num w:numId="21" w16cid:durableId="882135716">
    <w:abstractNumId w:val="39"/>
  </w:num>
  <w:num w:numId="22" w16cid:durableId="319189099">
    <w:abstractNumId w:val="36"/>
  </w:num>
  <w:num w:numId="23" w16cid:durableId="1781758960">
    <w:abstractNumId w:val="4"/>
  </w:num>
  <w:num w:numId="24" w16cid:durableId="128593218">
    <w:abstractNumId w:val="18"/>
  </w:num>
  <w:num w:numId="25" w16cid:durableId="1281186860">
    <w:abstractNumId w:val="40"/>
  </w:num>
  <w:num w:numId="26" w16cid:durableId="389381524">
    <w:abstractNumId w:val="3"/>
  </w:num>
  <w:num w:numId="27" w16cid:durableId="375736430">
    <w:abstractNumId w:val="23"/>
  </w:num>
  <w:num w:numId="28" w16cid:durableId="1441218832">
    <w:abstractNumId w:val="0"/>
  </w:num>
  <w:num w:numId="29" w16cid:durableId="1887327862">
    <w:abstractNumId w:val="20"/>
  </w:num>
  <w:num w:numId="30" w16cid:durableId="1345009817">
    <w:abstractNumId w:val="15"/>
  </w:num>
  <w:num w:numId="31" w16cid:durableId="1709261127">
    <w:abstractNumId w:val="14"/>
  </w:num>
  <w:num w:numId="32" w16cid:durableId="672103430">
    <w:abstractNumId w:val="1"/>
  </w:num>
  <w:num w:numId="33" w16cid:durableId="6713348">
    <w:abstractNumId w:val="7"/>
  </w:num>
  <w:num w:numId="34" w16cid:durableId="1894079213">
    <w:abstractNumId w:val="24"/>
  </w:num>
  <w:num w:numId="35" w16cid:durableId="1060128923">
    <w:abstractNumId w:val="38"/>
  </w:num>
  <w:num w:numId="36" w16cid:durableId="2081906924">
    <w:abstractNumId w:val="13"/>
  </w:num>
  <w:num w:numId="37" w16cid:durableId="1887644466">
    <w:abstractNumId w:val="25"/>
  </w:num>
  <w:num w:numId="38" w16cid:durableId="1402606175">
    <w:abstractNumId w:val="9"/>
  </w:num>
  <w:num w:numId="39" w16cid:durableId="120539289">
    <w:abstractNumId w:val="2"/>
  </w:num>
  <w:num w:numId="40" w16cid:durableId="2060199054">
    <w:abstractNumId w:val="27"/>
  </w:num>
  <w:num w:numId="41" w16cid:durableId="413086534">
    <w:abstractNumId w:val="41"/>
  </w:num>
  <w:num w:numId="42" w16cid:durableId="11100071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E"/>
    <w:rsid w:val="000A773F"/>
    <w:rsid w:val="001F1CCD"/>
    <w:rsid w:val="00430D10"/>
    <w:rsid w:val="006E648D"/>
    <w:rsid w:val="00791696"/>
    <w:rsid w:val="007D4AAC"/>
    <w:rsid w:val="00970838"/>
    <w:rsid w:val="009C1BEA"/>
    <w:rsid w:val="00B401AC"/>
    <w:rsid w:val="00B46084"/>
    <w:rsid w:val="00D32EEE"/>
    <w:rsid w:val="00EB2CA5"/>
    <w:rsid w:val="00F7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7057"/>
  <w15:chartTrackingRefBased/>
  <w15:docId w15:val="{48C70A92-B5CD-453F-AD79-04383F8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32E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2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2E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2E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2E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2E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2E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2E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2E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2E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2E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2E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2E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2E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2E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2E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2E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2E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2E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2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E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2E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2E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2E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2E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2E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E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2E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2EEE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D32EEE"/>
  </w:style>
  <w:style w:type="paragraph" w:styleId="Nagwek">
    <w:name w:val="header"/>
    <w:basedOn w:val="Normalny"/>
    <w:link w:val="NagwekZnak"/>
    <w:unhideWhenUsed/>
    <w:rsid w:val="00D32EEE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rsid w:val="00D32EE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2EEE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32EEE"/>
    <w:rPr>
      <w:kern w:val="0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D32EEE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customStyle="1" w:styleId="Default">
    <w:name w:val="Default"/>
    <w:uiPriority w:val="99"/>
    <w:rsid w:val="00D32EEE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D32EEE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EEE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Hipercze">
    <w:name w:val="Hyperlink"/>
    <w:basedOn w:val="Domylnaczcionkaakapitu"/>
    <w:uiPriority w:val="99"/>
    <w:rsid w:val="00D32EEE"/>
    <w:rPr>
      <w:rFonts w:cs="Times New Roman"/>
      <w:color w:val="0000FF"/>
      <w:u w:val="single"/>
    </w:rPr>
  </w:style>
  <w:style w:type="paragraph" w:customStyle="1" w:styleId="akapitzlistcxsppierwsze">
    <w:name w:val="akapitzlistcxsppierwsze"/>
    <w:basedOn w:val="Normalny"/>
    <w:rsid w:val="00D32EEE"/>
    <w:pPr>
      <w:suppressAutoHyphens/>
      <w:spacing w:after="0" w:line="288" w:lineRule="auto"/>
      <w:ind w:left="720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393</Words>
  <Characters>2361</Characters>
  <Application>Microsoft Office Word</Application>
  <DocSecurity>0</DocSecurity>
  <Lines>19</Lines>
  <Paragraphs>5</Paragraphs>
  <ScaleCrop>false</ScaleCrop>
  <Company>PKP PLK S.A.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Płonka Sławomir</dc:creator>
  <cp:keywords/>
  <dc:description/>
  <cp:lastModifiedBy>Jankowska Lidia</cp:lastModifiedBy>
  <cp:revision>4</cp:revision>
  <dcterms:created xsi:type="dcterms:W3CDTF">2026-01-19T06:50:00Z</dcterms:created>
  <dcterms:modified xsi:type="dcterms:W3CDTF">2026-02-13T09:19:00Z</dcterms:modified>
</cp:coreProperties>
</file>